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1C" w:rsidRDefault="002A221C" w:rsidP="00D50A83">
      <w:pPr>
        <w:jc w:val="center"/>
        <w:rPr>
          <w:b/>
          <w:sz w:val="28"/>
          <w:szCs w:val="28"/>
        </w:rPr>
      </w:pPr>
    </w:p>
    <w:p w:rsidR="002A221C" w:rsidRPr="002A221C" w:rsidRDefault="002A221C" w:rsidP="002A221C">
      <w:pPr>
        <w:jc w:val="center"/>
        <w:rPr>
          <w:b/>
          <w:sz w:val="28"/>
          <w:szCs w:val="28"/>
        </w:rPr>
      </w:pPr>
      <w:r w:rsidRPr="002A221C">
        <w:rPr>
          <w:b/>
          <w:sz w:val="28"/>
          <w:szCs w:val="28"/>
        </w:rPr>
        <w:t>ГКОУ «Хасавюртовская средняя школа – интернат№9»</w:t>
      </w:r>
    </w:p>
    <w:p w:rsidR="002A221C" w:rsidRPr="002A221C" w:rsidRDefault="002A221C" w:rsidP="002A221C">
      <w:pPr>
        <w:jc w:val="center"/>
        <w:rPr>
          <w:b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60838" wp14:editId="10363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221C" w:rsidRPr="002A221C" w:rsidRDefault="002A221C" w:rsidP="00FD4223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План</w:t>
                            </w:r>
                          </w:p>
                          <w:p w:rsidR="002A221C" w:rsidRPr="002A221C" w:rsidRDefault="002A221C" w:rsidP="00FD4223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</w:t>
                            </w: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ткрытого урока</w:t>
                            </w:r>
                          </w:p>
                          <w:p w:rsidR="002A221C" w:rsidRPr="002A221C" w:rsidRDefault="002A221C" w:rsidP="00FD4223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</w:t>
                            </w: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 английскому языку</w:t>
                            </w:r>
                          </w:p>
                          <w:p w:rsidR="002A221C" w:rsidRPr="00FD4223" w:rsidRDefault="002A221C" w:rsidP="00FD4223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6 </w:t>
                            </w: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классе</w:t>
                            </w:r>
                          </w:p>
                          <w:p w:rsidR="002A221C" w:rsidRPr="002A221C" w:rsidRDefault="002A221C" w:rsidP="00FD4223">
                            <w:pPr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221C">
                              <w:rPr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“My favorite character”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textbox style="mso-fit-shape-to-text:t">
                  <w:txbxContent>
                    <w:p w:rsidR="002A221C" w:rsidRPr="002A221C" w:rsidRDefault="002A221C" w:rsidP="00FD4223">
                      <w:pPr>
                        <w:spacing w:after="0"/>
                        <w:jc w:val="center"/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План</w:t>
                      </w:r>
                    </w:p>
                    <w:p w:rsidR="002A221C" w:rsidRPr="002A221C" w:rsidRDefault="002A221C" w:rsidP="00FD4223">
                      <w:pPr>
                        <w:spacing w:after="0"/>
                        <w:jc w:val="center"/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</w:t>
                      </w: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ткрытого урока</w:t>
                      </w:r>
                    </w:p>
                    <w:p w:rsidR="002A221C" w:rsidRPr="002A221C" w:rsidRDefault="002A221C" w:rsidP="00FD4223">
                      <w:pPr>
                        <w:spacing w:after="0"/>
                        <w:jc w:val="center"/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</w:t>
                      </w: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 английскому языку</w:t>
                      </w:r>
                    </w:p>
                    <w:p w:rsidR="002A221C" w:rsidRPr="00FD4223" w:rsidRDefault="002A221C" w:rsidP="00FD4223">
                      <w:pPr>
                        <w:spacing w:after="0"/>
                        <w:jc w:val="center"/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</w:t>
                      </w: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6 </w:t>
                      </w: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классе</w:t>
                      </w:r>
                    </w:p>
                    <w:p w:rsidR="002A221C" w:rsidRPr="002A221C" w:rsidRDefault="002A221C" w:rsidP="00FD4223">
                      <w:pPr>
                        <w:jc w:val="center"/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A221C">
                        <w:rPr>
                          <w:b/>
                          <w:color w:val="C00000"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“My favorite character”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FD4223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Pr="002A221C" w:rsidRDefault="002A221C" w:rsidP="002A221C">
      <w:pPr>
        <w:jc w:val="right"/>
        <w:rPr>
          <w:b/>
          <w:sz w:val="24"/>
          <w:szCs w:val="24"/>
        </w:rPr>
      </w:pPr>
      <w:r w:rsidRPr="002A221C">
        <w:rPr>
          <w:b/>
          <w:sz w:val="24"/>
          <w:szCs w:val="24"/>
        </w:rPr>
        <w:t xml:space="preserve">                                       Составитель: Алиева А.Х.</w:t>
      </w:r>
    </w:p>
    <w:p w:rsidR="002A221C" w:rsidRPr="002A221C" w:rsidRDefault="002A221C" w:rsidP="002A221C">
      <w:pPr>
        <w:jc w:val="right"/>
        <w:rPr>
          <w:b/>
          <w:sz w:val="24"/>
          <w:szCs w:val="24"/>
        </w:rPr>
      </w:pPr>
      <w:r w:rsidRPr="002A221C">
        <w:rPr>
          <w:b/>
          <w:sz w:val="24"/>
          <w:szCs w:val="24"/>
        </w:rPr>
        <w:t xml:space="preserve">      учитель английского языка</w:t>
      </w:r>
    </w:p>
    <w:p w:rsidR="002A221C" w:rsidRPr="002A221C" w:rsidRDefault="002A221C" w:rsidP="002A221C">
      <w:pPr>
        <w:jc w:val="right"/>
        <w:rPr>
          <w:b/>
          <w:sz w:val="24"/>
          <w:szCs w:val="24"/>
        </w:rPr>
      </w:pPr>
      <w:r w:rsidRPr="002A221C">
        <w:rPr>
          <w:b/>
          <w:sz w:val="24"/>
          <w:szCs w:val="24"/>
        </w:rPr>
        <w:t xml:space="preserve"> </w:t>
      </w:r>
      <w:r w:rsidRPr="002A221C">
        <w:rPr>
          <w:b/>
          <w:sz w:val="24"/>
          <w:szCs w:val="24"/>
          <w:lang w:val="en-US"/>
        </w:rPr>
        <w:t>I</w:t>
      </w:r>
      <w:r w:rsidRPr="002A221C">
        <w:rPr>
          <w:b/>
          <w:sz w:val="24"/>
          <w:szCs w:val="24"/>
        </w:rPr>
        <w:t xml:space="preserve"> квалификационной категории</w:t>
      </w:r>
    </w:p>
    <w:p w:rsidR="002A221C" w:rsidRPr="002A221C" w:rsidRDefault="002A221C" w:rsidP="002A221C">
      <w:pPr>
        <w:jc w:val="right"/>
        <w:rPr>
          <w:b/>
          <w:sz w:val="24"/>
          <w:szCs w:val="24"/>
        </w:rPr>
      </w:pPr>
      <w:r w:rsidRPr="002A221C">
        <w:rPr>
          <w:b/>
          <w:sz w:val="24"/>
          <w:szCs w:val="24"/>
        </w:rPr>
        <w:t xml:space="preserve">    «Отличник образования Республики Дагестан»</w:t>
      </w:r>
    </w:p>
    <w:p w:rsidR="002A221C" w:rsidRPr="002A221C" w:rsidRDefault="002A221C" w:rsidP="00D50A83">
      <w:pPr>
        <w:jc w:val="center"/>
        <w:rPr>
          <w:b/>
          <w:sz w:val="24"/>
          <w:szCs w:val="24"/>
        </w:rPr>
      </w:pPr>
    </w:p>
    <w:p w:rsidR="002A221C" w:rsidRPr="002A221C" w:rsidRDefault="002A221C" w:rsidP="00D50A83">
      <w:pPr>
        <w:jc w:val="center"/>
        <w:rPr>
          <w:b/>
          <w:sz w:val="28"/>
          <w:szCs w:val="28"/>
        </w:rPr>
      </w:pPr>
      <w:r w:rsidRPr="002A221C">
        <w:rPr>
          <w:b/>
          <w:sz w:val="28"/>
          <w:szCs w:val="28"/>
        </w:rPr>
        <w:t>2017 год.</w:t>
      </w: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Цель урока</w:t>
      </w:r>
      <w:r w:rsidR="00753B06">
        <w:rPr>
          <w:b/>
          <w:color w:val="C00000"/>
          <w:sz w:val="28"/>
          <w:szCs w:val="28"/>
        </w:rPr>
        <w:t>: научиться описывать человека, его внешность и характер.</w:t>
      </w:r>
    </w:p>
    <w:p w:rsidR="00753B06" w:rsidRDefault="00753B06" w:rsidP="00D50A83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Задачи урока:</w:t>
      </w:r>
    </w:p>
    <w:p w:rsidR="00753B06" w:rsidRDefault="00753B06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2A221C" w:rsidRDefault="002A221C" w:rsidP="00D50A83">
      <w:pPr>
        <w:jc w:val="center"/>
        <w:rPr>
          <w:b/>
          <w:color w:val="C00000"/>
          <w:sz w:val="28"/>
          <w:szCs w:val="28"/>
        </w:rPr>
      </w:pPr>
    </w:p>
    <w:p w:rsidR="00FD4223" w:rsidRDefault="00FD4223" w:rsidP="00D50A83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:rsidR="00BD0ADD" w:rsidRPr="00FD4223" w:rsidRDefault="00D50A83" w:rsidP="00D50A8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lastRenderedPageBreak/>
        <w:t>План урока</w:t>
      </w:r>
    </w:p>
    <w:p w:rsidR="00D50A83" w:rsidRPr="00FD4223" w:rsidRDefault="00D50A83" w:rsidP="00D50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A83" w:rsidRPr="00FD4223" w:rsidRDefault="00D50A8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I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Организационный момент</w:t>
      </w:r>
    </w:p>
    <w:p w:rsidR="00D50A83" w:rsidRPr="00FD4223" w:rsidRDefault="00D50A8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II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Фонетическая зарядка</w:t>
      </w:r>
    </w:p>
    <w:p w:rsidR="00D50A83" w:rsidRPr="00FD4223" w:rsidRDefault="00D50A83">
      <w:pPr>
        <w:rPr>
          <w:rFonts w:ascii="Times New Roman" w:hAnsi="Times New Roman" w:cs="Times New Roman"/>
          <w:i/>
          <w:sz w:val="28"/>
          <w:szCs w:val="28"/>
        </w:rPr>
      </w:pPr>
      <w:r w:rsidRPr="00FD4223">
        <w:rPr>
          <w:rFonts w:ascii="Times New Roman" w:hAnsi="Times New Roman" w:cs="Times New Roman"/>
          <w:i/>
          <w:sz w:val="28"/>
          <w:szCs w:val="28"/>
        </w:rPr>
        <w:t>- чтение трудных слов</w:t>
      </w:r>
      <w:r w:rsidR="002A5EF0" w:rsidRPr="00FD4223">
        <w:rPr>
          <w:rFonts w:ascii="Times New Roman" w:hAnsi="Times New Roman" w:cs="Times New Roman"/>
          <w:i/>
          <w:sz w:val="28"/>
          <w:szCs w:val="28"/>
        </w:rPr>
        <w:t>.</w:t>
      </w:r>
    </w:p>
    <w:p w:rsidR="00D50A83" w:rsidRPr="00FD4223" w:rsidRDefault="00D50A8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III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Речевая зарядка</w:t>
      </w: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  <w:r w:rsidRPr="00FD4223">
        <w:rPr>
          <w:rFonts w:ascii="Times New Roman" w:hAnsi="Times New Roman" w:cs="Times New Roman"/>
          <w:sz w:val="28"/>
          <w:szCs w:val="28"/>
        </w:rPr>
        <w:t xml:space="preserve">- </w:t>
      </w:r>
      <w:r w:rsidRPr="00FD4223">
        <w:rPr>
          <w:rFonts w:ascii="Times New Roman" w:hAnsi="Times New Roman" w:cs="Times New Roman"/>
          <w:i/>
          <w:sz w:val="28"/>
          <w:szCs w:val="28"/>
        </w:rPr>
        <w:t>прочитать, соотнести с переводом</w:t>
      </w:r>
    </w:p>
    <w:p w:rsidR="002A5EF0" w:rsidRPr="00FD4223" w:rsidRDefault="002A5EF0">
      <w:pPr>
        <w:rPr>
          <w:rFonts w:ascii="Times New Roman" w:hAnsi="Times New Roman" w:cs="Times New Roman"/>
          <w:i/>
          <w:sz w:val="28"/>
          <w:szCs w:val="28"/>
        </w:rPr>
      </w:pPr>
      <w:r w:rsidRPr="00FD4223">
        <w:rPr>
          <w:rFonts w:ascii="Times New Roman" w:hAnsi="Times New Roman" w:cs="Times New Roman"/>
          <w:i/>
          <w:sz w:val="28"/>
          <w:szCs w:val="28"/>
        </w:rPr>
        <w:t>- подобрать антонимы</w:t>
      </w:r>
    </w:p>
    <w:p w:rsidR="002A5EF0" w:rsidRPr="00FD4223" w:rsidRDefault="002A5EF0">
      <w:pPr>
        <w:rPr>
          <w:rFonts w:ascii="Times New Roman" w:hAnsi="Times New Roman" w:cs="Times New Roman"/>
          <w:i/>
          <w:sz w:val="28"/>
          <w:szCs w:val="28"/>
        </w:rPr>
      </w:pPr>
      <w:r w:rsidRPr="00FD4223">
        <w:rPr>
          <w:rFonts w:ascii="Times New Roman" w:hAnsi="Times New Roman" w:cs="Times New Roman"/>
          <w:i/>
          <w:sz w:val="28"/>
          <w:szCs w:val="28"/>
        </w:rPr>
        <w:t>- составить предложения.</w:t>
      </w:r>
    </w:p>
    <w:p w:rsidR="002A5EF0" w:rsidRPr="00FD4223" w:rsidRDefault="00D50A8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IV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A5EF0" w:rsidRPr="00FD4223">
        <w:rPr>
          <w:rFonts w:ascii="Times New Roman" w:hAnsi="Times New Roman" w:cs="Times New Roman"/>
          <w:color w:val="0070C0"/>
          <w:sz w:val="28"/>
          <w:szCs w:val="28"/>
        </w:rPr>
        <w:t>игра «Волшебные очки» или «Скажите комплимент соседу»</w:t>
      </w:r>
    </w:p>
    <w:p w:rsidR="002A5EF0" w:rsidRPr="00FD4223" w:rsidRDefault="002A5EF0">
      <w:pPr>
        <w:rPr>
          <w:rFonts w:ascii="Times New Roman" w:hAnsi="Times New Roman" w:cs="Times New Roman"/>
          <w:i/>
          <w:sz w:val="28"/>
          <w:szCs w:val="28"/>
        </w:rPr>
      </w:pPr>
      <w:r w:rsidRPr="00FD4223">
        <w:rPr>
          <w:rFonts w:ascii="Times New Roman" w:hAnsi="Times New Roman" w:cs="Times New Roman"/>
          <w:i/>
          <w:sz w:val="28"/>
          <w:szCs w:val="28"/>
        </w:rPr>
        <w:t>Беседа о толерантности.</w:t>
      </w:r>
    </w:p>
    <w:p w:rsidR="00D50A83" w:rsidRPr="00FD4223" w:rsidRDefault="002A5EF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V  </w:t>
      </w:r>
      <w:r w:rsidR="00D50A83" w:rsidRPr="00FD4223">
        <w:rPr>
          <w:rFonts w:ascii="Times New Roman" w:hAnsi="Times New Roman" w:cs="Times New Roman"/>
          <w:color w:val="0070C0"/>
          <w:sz w:val="28"/>
          <w:szCs w:val="28"/>
        </w:rPr>
        <w:t>«Своя игра»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D50A83" w:rsidRPr="00FD4223" w:rsidRDefault="002A5EF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VI  </w:t>
      </w:r>
      <w:r w:rsidR="00D50A83" w:rsidRPr="00FD4223">
        <w:rPr>
          <w:rFonts w:ascii="Times New Roman" w:hAnsi="Times New Roman" w:cs="Times New Roman"/>
          <w:color w:val="0070C0"/>
          <w:sz w:val="28"/>
          <w:szCs w:val="28"/>
        </w:rPr>
        <w:t>Проектная деятельность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D50A83" w:rsidRPr="00FD4223" w:rsidRDefault="00D50A8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="002A5EF0"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VII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Рефлексия</w:t>
      </w:r>
      <w:r w:rsidR="002A5EF0" w:rsidRPr="00FD4223">
        <w:rPr>
          <w:rFonts w:ascii="Times New Roman" w:hAnsi="Times New Roman" w:cs="Times New Roman"/>
          <w:sz w:val="28"/>
          <w:szCs w:val="28"/>
        </w:rPr>
        <w:t>. Подведение итогов урока учащимися и учителем.</w:t>
      </w:r>
      <w:proofErr w:type="gramEnd"/>
    </w:p>
    <w:p w:rsidR="002A5EF0" w:rsidRPr="00FD4223" w:rsidRDefault="002A5EF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VIII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Настроение от урока</w:t>
      </w:r>
    </w:p>
    <w:p w:rsidR="002A5EF0" w:rsidRPr="00FD4223" w:rsidRDefault="002A5EF0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IX</w:t>
      </w: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Домашнее задание.</w:t>
      </w:r>
      <w:proofErr w:type="gramEnd"/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</w:rPr>
      </w:pPr>
    </w:p>
    <w:p w:rsidR="00753777" w:rsidRPr="00FD4223" w:rsidRDefault="00753777">
      <w:pPr>
        <w:rPr>
          <w:rFonts w:ascii="Times New Roman" w:hAnsi="Times New Roman" w:cs="Times New Roman"/>
          <w:sz w:val="28"/>
          <w:szCs w:val="28"/>
        </w:rPr>
      </w:pPr>
    </w:p>
    <w:p w:rsidR="002A5EF0" w:rsidRPr="00FD4223" w:rsidRDefault="002A5EF0" w:rsidP="002A5EF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>Организационный момент.</w:t>
      </w:r>
    </w:p>
    <w:p w:rsidR="002A5EF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Hello everybody. Glad to see you. How are you?</w:t>
      </w:r>
    </w:p>
    <w:p w:rsidR="00A63EB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What is the date today? What is the weather like today? Do you</w:t>
      </w:r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like </w:t>
      </w: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such</w:t>
      </w:r>
      <w:proofErr w:type="gramEnd"/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weather?</w:t>
      </w:r>
    </w:p>
    <w:p w:rsidR="00A63EB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Look at the board and say me what will be the topic of our lesson? </w:t>
      </w:r>
    </w:p>
    <w:p w:rsidR="00A63EB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Yes, today we are going to talk about appearance and character.</w:t>
      </w:r>
    </w:p>
    <w:p w:rsidR="00753777" w:rsidRPr="00FD4223" w:rsidRDefault="007537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To the end of the lesson we’ll be able to describe</w:t>
      </w:r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any person – to tell about his appearance and character.</w:t>
      </w:r>
    </w:p>
    <w:p w:rsidR="00A63EB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3EB0" w:rsidRPr="00FD4223" w:rsidRDefault="00A63EB0" w:rsidP="00A63EB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>Фонетическая зарядка.</w:t>
      </w:r>
    </w:p>
    <w:p w:rsidR="00A63EB0" w:rsidRPr="00FD4223" w:rsidRDefault="00A63EB0" w:rsidP="00A63EB0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Look at the screen and let’s remember some difficult word.</w:t>
      </w:r>
    </w:p>
    <w:p w:rsidR="00D23911" w:rsidRPr="00FD4223" w:rsidRDefault="00A63EB0" w:rsidP="00D23911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 xml:space="preserve">Repeat after me </w:t>
      </w:r>
      <w:r w:rsidR="00D23911" w:rsidRPr="00FD422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–</w:t>
      </w:r>
      <w:r w:rsidRPr="00FD422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 xml:space="preserve"> </w:t>
      </w:r>
    </w:p>
    <w:p w:rsidR="00D23911" w:rsidRPr="00FD4223" w:rsidRDefault="003812C3" w:rsidP="00D2391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</w:rPr>
        <w:t xml:space="preserve"> </w:t>
      </w: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Attractive</w:t>
      </w:r>
      <w:r w:rsidR="00D23911" w:rsidRPr="00FD4223">
        <w:rPr>
          <w:rFonts w:ascii="Times New Roman" w:hAnsi="Times New Roman" w:cs="Times New Roman"/>
          <w:sz w:val="28"/>
          <w:szCs w:val="28"/>
        </w:rPr>
        <w:t xml:space="preserve"> </w:t>
      </w:r>
      <w:r w:rsidR="00D23911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D23911" w:rsidRPr="00FD4223">
        <w:rPr>
          <w:rFonts w:ascii="Times New Roman" w:hAnsi="Times New Roman" w:cs="Times New Roman"/>
          <w:bCs/>
          <w:sz w:val="28"/>
          <w:szCs w:val="28"/>
          <w:lang w:val="en-US"/>
        </w:rPr>
        <w:t>fair, hair</w:t>
      </w:r>
    </w:p>
    <w:p w:rsidR="00D23911" w:rsidRPr="00FD4223" w:rsidRDefault="00D23911" w:rsidP="00D2391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Height                           honest</w:t>
      </w:r>
    </w:p>
    <w:p w:rsidR="00D23911" w:rsidRPr="00FD4223" w:rsidRDefault="00D23911" w:rsidP="00D2391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Polite                             to quarrel</w:t>
      </w:r>
    </w:p>
    <w:p w:rsidR="003812C3" w:rsidRPr="00FD4223" w:rsidRDefault="003812C3" w:rsidP="003812C3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fair, hair</w:t>
      </w:r>
      <w:r w:rsidR="00D23911" w:rsidRPr="00FD42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</w:t>
      </w: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height</w:t>
      </w:r>
    </w:p>
    <w:p w:rsidR="003812C3" w:rsidRPr="00FD4223" w:rsidRDefault="003812C3" w:rsidP="003812C3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honest</w:t>
      </w:r>
      <w:r w:rsidR="00D23911" w:rsidRPr="00FD42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</w:t>
      </w:r>
      <w:r w:rsidRPr="00FD4223">
        <w:rPr>
          <w:rFonts w:ascii="Times New Roman" w:hAnsi="Times New Roman" w:cs="Times New Roman"/>
          <w:bCs/>
          <w:sz w:val="28"/>
          <w:szCs w:val="28"/>
          <w:lang w:val="en-US"/>
        </w:rPr>
        <w:t>polite</w:t>
      </w:r>
    </w:p>
    <w:p w:rsidR="00A63EB0" w:rsidRPr="00FD4223" w:rsidRDefault="00D23911" w:rsidP="00D2391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Reading by chain.</w:t>
      </w:r>
    </w:p>
    <w:p w:rsidR="00A63EB0" w:rsidRPr="00FD4223" w:rsidRDefault="00A63E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3EB0" w:rsidRPr="00FD4223" w:rsidRDefault="00D23911" w:rsidP="00D2391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>Речевая зарядка</w:t>
      </w:r>
    </w:p>
    <w:p w:rsidR="002A5EF0" w:rsidRPr="00FD4223" w:rsidRDefault="00D239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Now let’s remember some other words which we need today.</w:t>
      </w:r>
    </w:p>
    <w:p w:rsidR="00D23911" w:rsidRPr="00FD4223" w:rsidRDefault="00D23911" w:rsidP="00D239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Read the words and match with their translation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3911" w:rsidRPr="00FD4223" w:rsidTr="00D23911">
        <w:tc>
          <w:tcPr>
            <w:tcW w:w="4785" w:type="dxa"/>
          </w:tcPr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Sociable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Cheerful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Lazy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Talkative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Honest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Polite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Brave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Shy</w:t>
            </w:r>
          </w:p>
        </w:tc>
        <w:tc>
          <w:tcPr>
            <w:tcW w:w="4786" w:type="dxa"/>
          </w:tcPr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Ленивый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t>Честный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t>Общительный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Застенчивый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t>Вежливый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</w:rPr>
              <w:t>Храбрый</w:t>
            </w:r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Добрый</w:t>
            </w:r>
            <w:proofErr w:type="spellEnd"/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Жизнерадостный</w:t>
            </w:r>
            <w:proofErr w:type="spellEnd"/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Умный</w:t>
            </w:r>
            <w:proofErr w:type="spellEnd"/>
          </w:p>
          <w:p w:rsidR="00D23911" w:rsidRPr="00FD4223" w:rsidRDefault="00D23911" w:rsidP="00D239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Разговорчивый</w:t>
            </w:r>
            <w:proofErr w:type="spellEnd"/>
          </w:p>
        </w:tc>
      </w:tr>
    </w:tbl>
    <w:p w:rsidR="00D23911" w:rsidRPr="00FD4223" w:rsidRDefault="00D23911" w:rsidP="00D23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570D" w:rsidRPr="00FD4223" w:rsidRDefault="00D23911" w:rsidP="00D239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Give antonyms </w:t>
      </w:r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>(you</w:t>
      </w: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have got cards with some words on your tables</w:t>
      </w:r>
      <w:r w:rsidR="00A5570D" w:rsidRPr="00FD4223">
        <w:rPr>
          <w:rFonts w:ascii="Times New Roman" w:hAnsi="Times New Roman" w:cs="Times New Roman"/>
          <w:sz w:val="28"/>
          <w:szCs w:val="28"/>
          <w:lang w:val="en-US"/>
        </w:rPr>
        <w:t>/ as you hear word you must give antonym to the word/ work by chain, please).</w:t>
      </w:r>
    </w:p>
    <w:p w:rsidR="00FB0C33" w:rsidRPr="00FD4223" w:rsidRDefault="00FB0C33" w:rsidP="00D239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  <w:lang w:val="en-US"/>
        </w:rPr>
        <w:t>Make sentences</w:t>
      </w:r>
    </w:p>
    <w:p w:rsidR="00D23911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How do you think – what are good children like?</w:t>
      </w:r>
      <w:r w:rsidR="00A5570D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4223">
        <w:rPr>
          <w:rFonts w:ascii="Times New Roman" w:hAnsi="Times New Roman" w:cs="Times New Roman"/>
          <w:sz w:val="28"/>
          <w:szCs w:val="28"/>
          <w:lang w:val="en-US"/>
        </w:rPr>
        <w:t>Look at the board and make sentences about good children.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Good children always…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Good children never… 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 gossip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 get on well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 bully</w:t>
      </w:r>
    </w:p>
    <w:p w:rsidR="00FB0C33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 fight</w:t>
      </w:r>
    </w:p>
    <w:p w:rsidR="00D23911" w:rsidRPr="00FD4223" w:rsidRDefault="00FB0C33" w:rsidP="00FB0C3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 tease</w:t>
      </w:r>
    </w:p>
    <w:p w:rsidR="00FB0C33" w:rsidRPr="00FD4223" w:rsidRDefault="00F557DF" w:rsidP="00FB0C33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  <w:lang w:val="en-US"/>
        </w:rPr>
        <w:t>Magic glasses</w:t>
      </w:r>
    </w:p>
    <w:p w:rsidR="00FB0C33" w:rsidRPr="00FD4223" w:rsidRDefault="00FB0C33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Are you good children? Are your classmates good? What are you like?</w:t>
      </w:r>
    </w:p>
    <w:p w:rsidR="00F557DF" w:rsidRPr="00FD4223" w:rsidRDefault="00FB0C33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I’ve got magic glasses, when I put them on </w:t>
      </w:r>
      <w:proofErr w:type="gramStart"/>
      <w:r w:rsidRPr="00FD42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see only good things. Now I’ll give them to you and you’ll say a compliment to your </w:t>
      </w:r>
      <w:r w:rsidR="00F557DF" w:rsidRPr="00FD4223">
        <w:rPr>
          <w:rFonts w:ascii="Times New Roman" w:hAnsi="Times New Roman" w:cs="Times New Roman"/>
          <w:sz w:val="28"/>
          <w:szCs w:val="28"/>
          <w:lang w:val="en-US"/>
        </w:rPr>
        <w:t>neighbor</w:t>
      </w:r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B0C33" w:rsidRPr="00FD4223" w:rsidRDefault="00F557DF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We should say compliments to each other and try to be friendly and </w:t>
      </w:r>
      <w:r w:rsidRPr="00FD4223">
        <w:rPr>
          <w:rFonts w:ascii="Times New Roman" w:hAnsi="Times New Roman" w:cs="Times New Roman"/>
          <w:i/>
          <w:sz w:val="28"/>
          <w:szCs w:val="28"/>
          <w:lang w:val="en-US"/>
        </w:rPr>
        <w:t>tolerant.</w:t>
      </w:r>
      <w:r w:rsidR="00FB0C33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To be tolerant to the </w:t>
      </w:r>
      <w:proofErr w:type="gramStart"/>
      <w:r w:rsidRPr="00FD4223">
        <w:rPr>
          <w:rFonts w:ascii="Times New Roman" w:hAnsi="Times New Roman" w:cs="Times New Roman"/>
          <w:sz w:val="28"/>
          <w:szCs w:val="28"/>
          <w:lang w:val="en-US"/>
        </w:rPr>
        <w:t>classmates</w:t>
      </w:r>
      <w:proofErr w:type="gramEnd"/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means to…. and not to…. </w:t>
      </w:r>
    </w:p>
    <w:p w:rsidR="000C012B" w:rsidRPr="00FD4223" w:rsidRDefault="000C012B" w:rsidP="00FB0C33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:rsidR="000C012B" w:rsidRPr="00FD4223" w:rsidRDefault="000C012B" w:rsidP="00FB0C33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proofErr w:type="gramStart"/>
      <w:r w:rsidRPr="00FD4223">
        <w:rPr>
          <w:rFonts w:ascii="Times New Roman" w:hAnsi="Times New Roman" w:cs="Times New Roman"/>
          <w:color w:val="C00000"/>
          <w:sz w:val="28"/>
          <w:szCs w:val="28"/>
          <w:lang w:val="en-US"/>
        </w:rPr>
        <w:t>“Your own game”.</w:t>
      </w:r>
      <w:proofErr w:type="gramEnd"/>
    </w:p>
    <w:p w:rsidR="003E7CFE" w:rsidRPr="00FD4223" w:rsidRDefault="003E7CFE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So children I think that you remembered the words and we can play “Your own game”. Did you see it on NTV channel on TV?</w:t>
      </w:r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I’ll be </w:t>
      </w:r>
      <w:proofErr w:type="spellStart"/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>Petr</w:t>
      </w:r>
      <w:proofErr w:type="spellEnd"/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032E" w:rsidRPr="00FD42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>uleshev</w:t>
      </w:r>
      <w:proofErr w:type="spellEnd"/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and you’ll be</w:t>
      </w:r>
      <w:r w:rsidR="00EF032E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F032E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smart </w:t>
      </w:r>
      <w:r w:rsidR="007C1749"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032E" w:rsidRPr="00FD4223">
        <w:rPr>
          <w:rFonts w:ascii="Times New Roman" w:hAnsi="Times New Roman" w:cs="Times New Roman"/>
          <w:sz w:val="28"/>
          <w:szCs w:val="28"/>
          <w:lang w:val="en-US"/>
        </w:rPr>
        <w:t>players</w:t>
      </w:r>
      <w:proofErr w:type="gramEnd"/>
    </w:p>
    <w:p w:rsidR="003E7CFE" w:rsidRPr="00FD4223" w:rsidRDefault="003E7CFE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The rules are simple: the first team will begin the game.</w:t>
      </w:r>
    </w:p>
    <w:p w:rsidR="003E7CFE" w:rsidRPr="00FD4223" w:rsidRDefault="003E7CFE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They can choose the topic and the price.</w:t>
      </w:r>
    </w:p>
    <w:p w:rsidR="003E7CFE" w:rsidRPr="00FD4223" w:rsidRDefault="003E7CFE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lastRenderedPageBreak/>
        <w:t>If the second team can give answer faster they can continue the game.</w:t>
      </w:r>
    </w:p>
    <w:p w:rsidR="003E7CFE" w:rsidRPr="00FD4223" w:rsidRDefault="003E7CFE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You can raise green card if you know the </w:t>
      </w:r>
      <w:r w:rsidR="002A0000" w:rsidRPr="00FD4223">
        <w:rPr>
          <w:rFonts w:ascii="Times New Roman" w:hAnsi="Times New Roman" w:cs="Times New Roman"/>
          <w:sz w:val="28"/>
          <w:szCs w:val="28"/>
          <w:lang w:val="en-US"/>
        </w:rPr>
        <w:t>answer</w:t>
      </w: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and a red one if you don’t know.</w:t>
      </w:r>
    </w:p>
    <w:p w:rsidR="002A0000" w:rsidRPr="00FD4223" w:rsidRDefault="002A0000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Project</w:t>
      </w:r>
    </w:p>
    <w:p w:rsidR="002A0000" w:rsidRPr="00FD4223" w:rsidRDefault="002A0000" w:rsidP="00FB0C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And the last task for today is to make a little description of your favorite character. I’ll give you some coloring books; you can choose some of them and do a little project. You’ll have 5 minutes. You can work in pairs or alone.</w:t>
      </w:r>
    </w:p>
    <w:p w:rsidR="002A0000" w:rsidRPr="00FD4223" w:rsidRDefault="002A0000" w:rsidP="00FB0C3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>Проверка проектов.</w:t>
      </w:r>
    </w:p>
    <w:p w:rsidR="002A0000" w:rsidRPr="00FD4223" w:rsidRDefault="002A0000" w:rsidP="00FB0C3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 xml:space="preserve"> Рефлексия. Подведение итогов урока учителем и учащимися.</w:t>
      </w:r>
    </w:p>
    <w:p w:rsidR="006005EB" w:rsidRPr="00FD4223" w:rsidRDefault="003E7CFE" w:rsidP="00FB0C3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D4223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5EB" w:rsidRPr="00FD4223" w:rsidTr="006005EB">
        <w:tc>
          <w:tcPr>
            <w:tcW w:w="4785" w:type="dxa"/>
          </w:tcPr>
          <w:p w:rsidR="006005EB" w:rsidRPr="00FD4223" w:rsidRDefault="006005EB" w:rsidP="00600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My progress</w:t>
            </w:r>
          </w:p>
        </w:tc>
        <w:tc>
          <w:tcPr>
            <w:tcW w:w="4786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My mark</w:t>
            </w:r>
          </w:p>
        </w:tc>
      </w:tr>
      <w:tr w:rsidR="006005EB" w:rsidRPr="00FD4223" w:rsidTr="006005EB">
        <w:tc>
          <w:tcPr>
            <w:tcW w:w="4785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 describe appearance of any person.</w:t>
            </w:r>
          </w:p>
        </w:tc>
        <w:tc>
          <w:tcPr>
            <w:tcW w:w="4786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05EB" w:rsidRPr="00FD4223" w:rsidTr="006005EB">
        <w:tc>
          <w:tcPr>
            <w:tcW w:w="4785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 describe character of any person.</w:t>
            </w:r>
          </w:p>
        </w:tc>
        <w:tc>
          <w:tcPr>
            <w:tcW w:w="4786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05EB" w:rsidRPr="00FD4223" w:rsidTr="006005EB">
        <w:tc>
          <w:tcPr>
            <w:tcW w:w="4785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 make a text and tell about my favorite character.</w:t>
            </w:r>
          </w:p>
        </w:tc>
        <w:tc>
          <w:tcPr>
            <w:tcW w:w="4786" w:type="dxa"/>
          </w:tcPr>
          <w:p w:rsidR="006005EB" w:rsidRPr="00FD4223" w:rsidRDefault="006005EB" w:rsidP="00FB0C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E7CFE" w:rsidRPr="00FD4223" w:rsidRDefault="00EF032E" w:rsidP="00FB0C3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4223">
        <w:rPr>
          <w:rFonts w:ascii="Times New Roman" w:hAnsi="Times New Roman" w:cs="Times New Roman"/>
          <w:color w:val="C00000"/>
          <w:sz w:val="28"/>
          <w:szCs w:val="28"/>
        </w:rPr>
        <w:t>Настроение от урока.</w:t>
      </w:r>
    </w:p>
    <w:p w:rsidR="00D23911" w:rsidRPr="00FD4223" w:rsidRDefault="00B20470" w:rsidP="00D23911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FD4223">
        <w:rPr>
          <w:rFonts w:ascii="Times New Roman" w:hAnsi="Times New Roman" w:cs="Times New Roman"/>
          <w:color w:val="C00000"/>
          <w:sz w:val="28"/>
          <w:szCs w:val="28"/>
        </w:rPr>
        <w:t xml:space="preserve">Домашнее задание. </w:t>
      </w:r>
    </w:p>
    <w:p w:rsidR="00B20470" w:rsidRPr="00FD4223" w:rsidRDefault="00B20470" w:rsidP="00D239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4223">
        <w:rPr>
          <w:rFonts w:ascii="Times New Roman" w:hAnsi="Times New Roman" w:cs="Times New Roman"/>
          <w:sz w:val="28"/>
          <w:szCs w:val="28"/>
          <w:lang w:val="en-US"/>
        </w:rPr>
        <w:t>Ex 1(3) page 36 – make a little project about your mum</w:t>
      </w:r>
      <w:r w:rsidR="00F26EF5" w:rsidRPr="00FD42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3911" w:rsidRPr="00FD4223" w:rsidRDefault="00D23911" w:rsidP="00D23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3911" w:rsidRPr="00FD4223" w:rsidRDefault="00D23911" w:rsidP="00D23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3911" w:rsidRPr="00FD4223" w:rsidRDefault="00D23911" w:rsidP="00D23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5EF0" w:rsidRPr="00FD4223" w:rsidRDefault="002A5EF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A5EF0" w:rsidRPr="00FD4223" w:rsidSect="002A221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52B4"/>
    <w:multiLevelType w:val="hybridMultilevel"/>
    <w:tmpl w:val="0C2A00AA"/>
    <w:lvl w:ilvl="0" w:tplc="E31C57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0645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C659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0AC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A29F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606A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522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F41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87E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6DF2DAF"/>
    <w:multiLevelType w:val="hybridMultilevel"/>
    <w:tmpl w:val="087E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206BF"/>
    <w:multiLevelType w:val="hybridMultilevel"/>
    <w:tmpl w:val="9DA2D816"/>
    <w:lvl w:ilvl="0" w:tplc="F85A57B2">
      <w:start w:val="2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65762AB"/>
    <w:multiLevelType w:val="hybridMultilevel"/>
    <w:tmpl w:val="EC5C2798"/>
    <w:lvl w:ilvl="0" w:tplc="CB7021BE">
      <w:start w:val="2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83"/>
    <w:rsid w:val="000C012B"/>
    <w:rsid w:val="002A0000"/>
    <w:rsid w:val="002A221C"/>
    <w:rsid w:val="002A5EF0"/>
    <w:rsid w:val="003812C3"/>
    <w:rsid w:val="003E7CFE"/>
    <w:rsid w:val="006005EB"/>
    <w:rsid w:val="00753777"/>
    <w:rsid w:val="00753B06"/>
    <w:rsid w:val="007C1749"/>
    <w:rsid w:val="00A5570D"/>
    <w:rsid w:val="00A63EB0"/>
    <w:rsid w:val="00B20470"/>
    <w:rsid w:val="00BD0ADD"/>
    <w:rsid w:val="00D23911"/>
    <w:rsid w:val="00D50A83"/>
    <w:rsid w:val="00EF032E"/>
    <w:rsid w:val="00F26EF5"/>
    <w:rsid w:val="00F557DF"/>
    <w:rsid w:val="00FB0C33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F0"/>
    <w:pPr>
      <w:ind w:left="720"/>
      <w:contextualSpacing/>
    </w:pPr>
  </w:style>
  <w:style w:type="table" w:styleId="a4">
    <w:name w:val="Table Grid"/>
    <w:basedOn w:val="a1"/>
    <w:uiPriority w:val="59"/>
    <w:rsid w:val="00D2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F0"/>
    <w:pPr>
      <w:ind w:left="720"/>
      <w:contextualSpacing/>
    </w:pPr>
  </w:style>
  <w:style w:type="table" w:styleId="a4">
    <w:name w:val="Table Grid"/>
    <w:basedOn w:val="a1"/>
    <w:uiPriority w:val="59"/>
    <w:rsid w:val="00D2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256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48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83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42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23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40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4665-DCAB-4A03-B01E-B622264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10</cp:revision>
  <dcterms:created xsi:type="dcterms:W3CDTF">2017-10-23T16:52:00Z</dcterms:created>
  <dcterms:modified xsi:type="dcterms:W3CDTF">2018-04-22T09:06:00Z</dcterms:modified>
</cp:coreProperties>
</file>